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5456D" w:rsidRPr="00317694" w:rsidP="00D5456D">
      <w:pPr>
        <w:pStyle w:val="Title"/>
        <w:spacing w:before="0"/>
        <w:rPr>
          <w:b w:val="0"/>
          <w:sz w:val="22"/>
          <w:szCs w:val="22"/>
        </w:rPr>
      </w:pPr>
    </w:p>
    <w:p w:rsidR="00D5456D" w:rsidRPr="00317694" w:rsidP="00D5456D">
      <w:pPr>
        <w:pStyle w:val="Title"/>
        <w:rPr>
          <w:b w:val="0"/>
          <w:sz w:val="22"/>
          <w:szCs w:val="22"/>
        </w:rPr>
      </w:pPr>
    </w:p>
    <w:p w:rsidR="007F7FB5" w:rsidRPr="00317694" w:rsidP="007F7FB5">
      <w:pPr>
        <w:pStyle w:val="Title"/>
        <w:rPr>
          <w:b w:val="0"/>
          <w:sz w:val="22"/>
          <w:szCs w:val="22"/>
        </w:rPr>
      </w:pPr>
      <w:r w:rsidRPr="00317694">
        <w:rPr>
          <w:b w:val="0"/>
          <w:sz w:val="22"/>
          <w:szCs w:val="22"/>
        </w:rPr>
        <w:t>TRAFİK GÜVENLİĞİ DERS PLANI</w:t>
      </w:r>
    </w:p>
    <w:p w:rsidR="007F7FB5" w:rsidRPr="00317694" w:rsidP="007F7FB5">
      <w:pPr>
        <w:jc w:val="center"/>
        <w:rPr>
          <w:b/>
          <w:color w:val="FF0000"/>
          <w:sz w:val="22"/>
          <w:szCs w:val="22"/>
        </w:rPr>
      </w:pPr>
      <w:r>
        <w:rPr>
          <w:b/>
          <w:color w:val="FF0000"/>
          <w:sz w:val="22"/>
          <w:szCs w:val="22"/>
        </w:rPr>
        <w:t>10</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pPr>
        <w:jc w:val="center"/>
        <w:rPr>
          <w:bCs/>
          <w:sz w:val="22"/>
          <w:szCs w:val="22"/>
        </w:rPr>
      </w:pPr>
      <w:r>
        <w:rPr>
          <w:bCs/>
          <w:sz w:val="22"/>
          <w:szCs w:val="22"/>
        </w:rPr>
        <w:t>17-21</w:t>
      </w:r>
      <w:r>
        <w:rPr>
          <w:bCs/>
          <w:sz w:val="22"/>
          <w:szCs w:val="22"/>
        </w:rPr>
        <w:t xml:space="preserve"> KASIM 2025</w:t>
      </w:r>
    </w:p>
    <w:p w:rsidR="000D1AAB" w:rsidRPr="00317694" w:rsidP="000D1AAB">
      <w:pPr>
        <w:jc w:val="center"/>
        <w:rPr>
          <w:bCs/>
          <w:sz w:val="22"/>
          <w:szCs w:val="22"/>
        </w:rPr>
      </w:pPr>
    </w:p>
    <w:p w:rsidR="00D5456D" w:rsidRPr="00317694" w:rsidP="00D5456D">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pPr>
              <w:rPr>
                <w:sz w:val="22"/>
                <w:szCs w:val="22"/>
              </w:rPr>
            </w:pPr>
            <w:r w:rsidRPr="00317694">
              <w:rPr>
                <w:bCs/>
                <w:sz w:val="22"/>
                <w:szCs w:val="22"/>
              </w:rPr>
              <w:t>Süre:</w:t>
            </w:r>
            <w:r w:rsidRPr="00317694">
              <w:rPr>
                <w:sz w:val="22"/>
                <w:szCs w:val="22"/>
              </w:rPr>
              <w:t xml:space="preserve">  40 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pPr>
              <w:tabs>
                <w:tab w:val="left" w:pos="284"/>
              </w:tabs>
              <w:rPr>
                <w:sz w:val="22"/>
                <w:szCs w:val="22"/>
              </w:rPr>
            </w:pPr>
            <w:r w:rsidRPr="00317694">
              <w:rPr>
                <w:sz w:val="22"/>
                <w:szCs w:val="22"/>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pPr>
              <w:tabs>
                <w:tab w:val="left" w:pos="284"/>
              </w:tabs>
              <w:rPr>
                <w:sz w:val="22"/>
                <w:szCs w:val="22"/>
              </w:rPr>
            </w:pPr>
            <w:r w:rsidRPr="00317694">
              <w:rPr>
                <w:sz w:val="22"/>
                <w:szCs w:val="22"/>
              </w:rPr>
              <w:t>4-I</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pPr>
              <w:rPr>
                <w:sz w:val="22"/>
                <w:szCs w:val="22"/>
              </w:rPr>
            </w:pPr>
            <w:r w:rsidRPr="00317694">
              <w:rPr>
                <w:sz w:val="22"/>
                <w:szCs w:val="22"/>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pPr>
              <w:rPr>
                <w:sz w:val="22"/>
                <w:szCs w:val="22"/>
              </w:rPr>
            </w:pPr>
            <w:r w:rsidRPr="00317694">
              <w:rPr>
                <w:sz w:val="22"/>
                <w:szCs w:val="22"/>
              </w:rPr>
              <w:t>TRAFİKTE GÜVENLİK</w:t>
            </w:r>
          </w:p>
        </w:tc>
      </w:tr>
    </w:tbl>
    <w:p w:rsidR="00D5456D" w:rsidRPr="00317694" w:rsidP="00D5456D">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pPr>
              <w:tabs>
                <w:tab w:val="left" w:pos="284"/>
              </w:tabs>
              <w:jc w:val="both"/>
              <w:rPr>
                <w:sz w:val="22"/>
                <w:szCs w:val="22"/>
              </w:rPr>
            </w:pPr>
            <w:r w:rsidRPr="00317694">
              <w:rPr>
                <w:sz w:val="22"/>
                <w:szCs w:val="22"/>
              </w:rPr>
              <w:t>TG.4.1.6. Taşıt trafiğine kapalı alanlarda oyun araçlarını güvenli kullanır.</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rPr>
                <w:sz w:val="22"/>
                <w:szCs w:val="22"/>
              </w:rPr>
            </w:pPr>
            <w:r w:rsidRPr="00317694">
              <w:rPr>
                <w:sz w:val="22"/>
                <w:szCs w:val="22"/>
              </w:rPr>
              <w:t xml:space="preserve"> Anlatım, soru cevap, rol yapma, beyin fırtınası, görsel okuma</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rPr>
                <w:color w:val="000000"/>
                <w:sz w:val="22"/>
                <w:szCs w:val="22"/>
              </w:rPr>
            </w:pPr>
            <w:r w:rsidRPr="00317694">
              <w:rPr>
                <w:color w:val="000000"/>
                <w:sz w:val="22"/>
                <w:szCs w:val="22"/>
              </w:rPr>
              <w:t xml:space="preserve">Ders kitabı, bilgisayar, projeksiyon, </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pPr>
              <w:tabs>
                <w:tab w:val="left" w:pos="284"/>
                <w:tab w:val="left" w:pos="2268"/>
                <w:tab w:val="left" w:pos="2520"/>
              </w:tabs>
              <w:spacing w:line="240" w:lineRule="exact"/>
              <w:rPr>
                <w:sz w:val="22"/>
                <w:szCs w:val="22"/>
              </w:rPr>
            </w:pPr>
            <w:r w:rsidRPr="00317694">
              <w:rPr>
                <w:sz w:val="22"/>
                <w:szCs w:val="22"/>
              </w:rPr>
              <w:t>Sınıf</w:t>
            </w:r>
          </w:p>
        </w:tc>
      </w:tr>
      <w:tr w:rsidTr="00D5456D">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pPr>
              <w:jc w:val="center"/>
              <w:rPr>
                <w:sz w:val="22"/>
                <w:szCs w:val="22"/>
              </w:rPr>
            </w:pPr>
            <w:r w:rsidRPr="00317694">
              <w:rPr>
                <w:sz w:val="22"/>
                <w:szCs w:val="22"/>
              </w:rPr>
              <w:t>ÖĞRENME-ÖĞRETME SÜRECİ</w:t>
            </w:r>
          </w:p>
        </w:tc>
      </w:tr>
      <w:tr w:rsidTr="00D5456D">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pPr>
              <w:autoSpaceDE w:val="0"/>
              <w:autoSpaceDN w:val="0"/>
              <w:adjustRightInd w:val="0"/>
              <w:rPr>
                <w:bCs/>
                <w:sz w:val="22"/>
                <w:szCs w:val="22"/>
              </w:rPr>
            </w:pPr>
            <w:r w:rsidRPr="00317694">
              <w:rPr>
                <w:sz w:val="22"/>
                <w:szCs w:val="22"/>
              </w:rPr>
              <w:t>Güvenlik Önlemleri</w:t>
            </w:r>
          </w:p>
        </w:tc>
      </w:tr>
      <w:tr w:rsidTr="00D5456D">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rsidP="000823BB">
            <w:pPr>
              <w:numPr>
                <w:ilvl w:val="0"/>
                <w:numId w:val="8"/>
              </w:numPr>
              <w:rPr>
                <w:sz w:val="22"/>
                <w:szCs w:val="22"/>
              </w:rPr>
            </w:pPr>
            <w:r w:rsidRPr="00317694">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Pr="00317694" w:rsidP="00D5456D">
            <w:pPr>
              <w:ind w:left="720"/>
              <w:rPr>
                <w:sz w:val="22"/>
                <w:szCs w:val="22"/>
              </w:rPr>
            </w:pPr>
            <w:r w:rsidRPr="00317694">
              <w:rPr>
                <w:sz w:val="22"/>
                <w:szCs w:val="22"/>
              </w:rPr>
              <w:t>Bilmece: “İki tekerleği var, insanı biraz yorar. Sakın araba sanmayın, bambaşka bir adı var.” (Bisiklet)</w:t>
            </w:r>
          </w:p>
          <w:p w:rsidR="00D5456D" w:rsidRPr="00317694" w:rsidP="000823BB">
            <w:pPr>
              <w:numPr>
                <w:ilvl w:val="0"/>
                <w:numId w:val="8"/>
              </w:numPr>
              <w:rPr>
                <w:sz w:val="22"/>
                <w:szCs w:val="22"/>
              </w:rPr>
            </w:pPr>
            <w:r w:rsidRPr="00317694">
              <w:rPr>
                <w:sz w:val="22"/>
                <w:szCs w:val="22"/>
              </w:rPr>
              <w:t xml:space="preserve">Taşıt trafiğine kapalı oyun alanlarında bisiklet, kaykay, paten vb. binerken kask,  dizlik,  dirseklik takılması ve bisikletin selesine ikinci bir kişinin alınmaması gerektiği vurgulanır. </w:t>
            </w:r>
          </w:p>
          <w:p w:rsidR="00D5456D" w:rsidRPr="00317694" w:rsidP="000823BB">
            <w:pPr>
              <w:numPr>
                <w:ilvl w:val="0"/>
                <w:numId w:val="8"/>
              </w:numPr>
              <w:rPr>
                <w:sz w:val="22"/>
                <w:szCs w:val="22"/>
              </w:rPr>
            </w:pPr>
            <w:r w:rsidRPr="00317694">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Pr="00317694" w:rsidP="000823BB">
            <w:pPr>
              <w:numPr>
                <w:ilvl w:val="0"/>
                <w:numId w:val="8"/>
              </w:numPr>
              <w:rPr>
                <w:sz w:val="22"/>
                <w:szCs w:val="22"/>
              </w:rPr>
            </w:pPr>
            <w:r w:rsidRPr="00317694">
              <w:rPr>
                <w:sz w:val="22"/>
                <w:szCs w:val="22"/>
              </w:rPr>
              <w:t>Bisikletin boyuna uygun olması, kornasının ve frenlerin çalışır durumda olması gerektiği üzerinde durulur.</w:t>
            </w:r>
          </w:p>
          <w:p w:rsidR="00D5456D" w:rsidRPr="00317694" w:rsidP="000823BB">
            <w:pPr>
              <w:numPr>
                <w:ilvl w:val="0"/>
                <w:numId w:val="8"/>
              </w:numPr>
              <w:rPr>
                <w:sz w:val="22"/>
                <w:szCs w:val="22"/>
              </w:rPr>
            </w:pPr>
            <w:r w:rsidRPr="00317694">
              <w:rPr>
                <w:sz w:val="22"/>
                <w:szCs w:val="22"/>
              </w:rPr>
              <w:t>Bisikletin hangi yaştan itibaren ulaşım aracı olarak kullanıldığı vurgulanır. (11 yaşından sonra trafiğe açık alanlarda kullanılabilir)</w:t>
            </w:r>
          </w:p>
          <w:p w:rsidR="00D5456D" w:rsidRPr="00317694">
            <w:pPr>
              <w:rPr>
                <w:sz w:val="22"/>
                <w:szCs w:val="22"/>
              </w:rPr>
            </w:pPr>
            <w:r w:rsidRPr="00317694">
              <w:rPr>
                <w:sz w:val="22"/>
                <w:szCs w:val="22"/>
              </w:rPr>
              <w:t>Ders kitabında verilen görseller incelenir, bilgilendirici metinler okunarak etkinlikler cevaplanır</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rPr>
                <w:sz w:val="22"/>
                <w:szCs w:val="22"/>
              </w:rPr>
            </w:pPr>
            <w:r w:rsidRPr="00317694">
              <w:rPr>
                <w:sz w:val="22"/>
                <w:szCs w:val="22"/>
              </w:rPr>
              <w:t>Bireysel Öğrenme Etkinlikleri</w:t>
            </w:r>
          </w:p>
          <w:p w:rsidR="00D5456D" w:rsidRPr="00317694">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pPr>
              <w:pStyle w:val="msobodytextindent"/>
              <w:ind w:left="0" w:firstLine="0"/>
              <w:rPr>
                <w:sz w:val="22"/>
                <w:szCs w:val="22"/>
              </w:rPr>
            </w:pPr>
            <w:r w:rsidRPr="00317694">
              <w:rPr>
                <w:sz w:val="22"/>
                <w:szCs w:val="22"/>
              </w:rPr>
              <w:t>Okuma, anlatım, uygulama, analiz etme, yorumlama,</w:t>
            </w:r>
          </w:p>
          <w:p w:rsidR="00D5456D" w:rsidRPr="00317694">
            <w:pPr>
              <w:pStyle w:val="msobodytextindent"/>
              <w:rPr>
                <w:sz w:val="22"/>
                <w:szCs w:val="22"/>
              </w:rPr>
            </w:pPr>
            <w:r w:rsidRPr="00317694">
              <w:rPr>
                <w:sz w:val="22"/>
                <w:szCs w:val="22"/>
              </w:rPr>
              <w:t>Motorsuz taşıtları kullanmadan önce alınması gereken güvenlik önlemleri nelerdir?</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rPr>
                <w:sz w:val="22"/>
                <w:szCs w:val="22"/>
              </w:rPr>
            </w:pPr>
            <w:r w:rsidRPr="00317694">
              <w:rPr>
                <w:sz w:val="22"/>
                <w:szCs w:val="22"/>
              </w:rPr>
              <w:t>Grupla Öğrenme Etkinlikleri</w:t>
            </w:r>
          </w:p>
          <w:p w:rsidR="00D5456D" w:rsidRPr="00317694">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pPr>
              <w:pStyle w:val="msobodytextindent"/>
              <w:rPr>
                <w:sz w:val="22"/>
                <w:szCs w:val="22"/>
              </w:rPr>
            </w:pPr>
            <w:r w:rsidRPr="00317694">
              <w:rPr>
                <w:sz w:val="22"/>
                <w:szCs w:val="22"/>
              </w:rPr>
              <w:t>Motorsuz taşıtları güvenli kullanmanın gerekliliği ile ilgili bir afiş hazırlayınız.</w:t>
            </w:r>
          </w:p>
        </w:tc>
      </w:tr>
      <w:tr w:rsidTr="00D5456D">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317694">
            <w:pPr>
              <w:rPr>
                <w:sz w:val="22"/>
                <w:szCs w:val="22"/>
              </w:rPr>
            </w:pPr>
            <w:r w:rsidRPr="00317694">
              <w:rPr>
                <w:sz w:val="22"/>
                <w:szCs w:val="22"/>
              </w:rPr>
              <w:t>Motorsuz taşıtları güvenli ve trafiğe kapalı alanlarda kullanmalı kullanırken gerekli güvenlik önlemlerini almalıyız.</w:t>
            </w:r>
          </w:p>
        </w:tc>
      </w:tr>
    </w:tbl>
    <w:p w:rsidR="00D5456D" w:rsidRPr="00317694" w:rsidP="00D5456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5456D">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D5456D" w:rsidRPr="00317694">
            <w:pPr>
              <w:pStyle w:val="Heading1"/>
              <w:rPr>
                <w:b w:val="0"/>
                <w:sz w:val="22"/>
                <w:szCs w:val="22"/>
              </w:rPr>
            </w:pPr>
            <w:r w:rsidRPr="00317694">
              <w:rPr>
                <w:b w:val="0"/>
                <w:sz w:val="22"/>
                <w:szCs w:val="22"/>
              </w:rPr>
              <w:t>Ölçme-Değerlendirme:</w:t>
            </w:r>
          </w:p>
          <w:p w:rsidR="00D5456D" w:rsidRPr="00317694">
            <w:pPr>
              <w:rPr>
                <w:sz w:val="22"/>
                <w:szCs w:val="22"/>
              </w:rPr>
            </w:pPr>
            <w:r w:rsidRPr="00317694">
              <w:rPr>
                <w:sz w:val="22"/>
                <w:szCs w:val="22"/>
              </w:rPr>
              <w:t xml:space="preserve">Bireysel öğrenme etkinliklerine yönelik Ölçme-Değerlendirme </w:t>
            </w:r>
          </w:p>
          <w:p w:rsidR="00D5456D" w:rsidRPr="00317694">
            <w:pPr>
              <w:rPr>
                <w:sz w:val="22"/>
                <w:szCs w:val="22"/>
              </w:rPr>
            </w:pPr>
            <w:r w:rsidRPr="00317694">
              <w:rPr>
                <w:sz w:val="22"/>
                <w:szCs w:val="22"/>
              </w:rPr>
              <w:t>Grupla öğrenme etkinliklerine yönelik Ölçme-Değerlendirme</w:t>
            </w:r>
          </w:p>
          <w:p w:rsidR="00D5456D" w:rsidRPr="00317694">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317694">
            <w:pPr>
              <w:tabs>
                <w:tab w:val="left" w:pos="224"/>
                <w:tab w:val="left" w:pos="366"/>
              </w:tabs>
              <w:rPr>
                <w:sz w:val="22"/>
                <w:szCs w:val="22"/>
              </w:rPr>
            </w:pPr>
            <w:r w:rsidRPr="00317694">
              <w:rPr>
                <w:sz w:val="22"/>
                <w:szCs w:val="22"/>
              </w:rPr>
              <w:t>Bireysel değerlendirme:</w:t>
            </w:r>
          </w:p>
          <w:p w:rsidR="00D5456D" w:rsidRPr="00317694" w:rsidP="000823BB">
            <w:pPr>
              <w:numPr>
                <w:ilvl w:val="0"/>
                <w:numId w:val="4"/>
              </w:numPr>
              <w:tabs>
                <w:tab w:val="left" w:pos="224"/>
                <w:tab w:val="left" w:pos="366"/>
              </w:tabs>
              <w:rPr>
                <w:sz w:val="22"/>
                <w:szCs w:val="22"/>
              </w:rPr>
            </w:pPr>
            <w:r w:rsidRPr="00317694">
              <w:rPr>
                <w:sz w:val="22"/>
                <w:szCs w:val="22"/>
              </w:rPr>
              <w:t>Bisiklet, kaykay, paten kullanırken niçin kask dizlik takmalıyız?</w:t>
            </w:r>
          </w:p>
          <w:p w:rsidR="00D5456D" w:rsidRPr="00317694" w:rsidP="000823BB">
            <w:pPr>
              <w:numPr>
                <w:ilvl w:val="0"/>
                <w:numId w:val="4"/>
              </w:numPr>
              <w:tabs>
                <w:tab w:val="left" w:pos="224"/>
                <w:tab w:val="left" w:pos="366"/>
              </w:tabs>
              <w:rPr>
                <w:sz w:val="22"/>
                <w:szCs w:val="22"/>
              </w:rPr>
            </w:pPr>
            <w:r w:rsidRPr="00317694">
              <w:rPr>
                <w:sz w:val="22"/>
                <w:szCs w:val="22"/>
              </w:rPr>
              <w:t>Bisikleti nerede sürmeliyiz</w:t>
            </w:r>
          </w:p>
          <w:p w:rsidR="00D5456D" w:rsidRPr="00317694">
            <w:pPr>
              <w:tabs>
                <w:tab w:val="left" w:pos="224"/>
                <w:tab w:val="left" w:pos="366"/>
              </w:tabs>
              <w:rPr>
                <w:sz w:val="22"/>
                <w:szCs w:val="22"/>
              </w:rPr>
            </w:pPr>
            <w:r w:rsidRPr="00317694">
              <w:rPr>
                <w:sz w:val="22"/>
                <w:szCs w:val="22"/>
              </w:rPr>
              <w:t>Grup değerlendirme:</w:t>
            </w:r>
          </w:p>
          <w:p w:rsidR="00D5456D" w:rsidRPr="00317694" w:rsidP="000823BB">
            <w:pPr>
              <w:numPr>
                <w:ilvl w:val="0"/>
                <w:numId w:val="4"/>
              </w:numPr>
              <w:tabs>
                <w:tab w:val="left" w:pos="224"/>
                <w:tab w:val="left" w:pos="366"/>
              </w:tabs>
              <w:rPr>
                <w:sz w:val="22"/>
                <w:szCs w:val="22"/>
              </w:rPr>
            </w:pPr>
            <w:r w:rsidRPr="00317694">
              <w:rPr>
                <w:sz w:val="22"/>
                <w:szCs w:val="22"/>
              </w:rPr>
              <w:t>Öğrenciler etkinliklere etkin katılıyor mu?</w:t>
            </w:r>
          </w:p>
          <w:p w:rsidR="00D5456D" w:rsidRPr="00317694" w:rsidP="000823BB">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D5456D">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D5456D" w:rsidRPr="00317694">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317694">
            <w:pPr>
              <w:jc w:val="both"/>
              <w:rPr>
                <w:bCs/>
                <w:sz w:val="22"/>
                <w:szCs w:val="22"/>
              </w:rPr>
            </w:pPr>
            <w:r w:rsidRPr="00317694">
              <w:rPr>
                <w:bCs/>
                <w:sz w:val="22"/>
                <w:szCs w:val="22"/>
              </w:rPr>
              <w:t xml:space="preserve"> </w:t>
            </w:r>
          </w:p>
        </w:tc>
      </w:tr>
    </w:tbl>
    <w:p w:rsidR="00D5456D" w:rsidRPr="00317694" w:rsidP="00D5456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pPr>
              <w:rPr>
                <w:sz w:val="22"/>
                <w:szCs w:val="22"/>
              </w:rPr>
            </w:pPr>
            <w:r w:rsidRPr="00317694">
              <w:rPr>
                <w:sz w:val="22"/>
                <w:szCs w:val="22"/>
              </w:rPr>
              <w:t xml:space="preserve">Planın Uygulanmasına </w:t>
            </w:r>
          </w:p>
          <w:p w:rsidR="00D5456D" w:rsidRPr="00317694">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pPr>
              <w:rPr>
                <w:sz w:val="22"/>
                <w:szCs w:val="22"/>
              </w:rPr>
            </w:pPr>
            <w:r w:rsidRPr="00317694">
              <w:rPr>
                <w:sz w:val="22"/>
                <w:szCs w:val="22"/>
              </w:rPr>
              <w:t>Bisiklet, kaykay, scooter, paten ve kızak gibi oyun araçlarını kullanırken gerekli ekipmanlar (kask, eldiven, dizlik vb.) ile uyulması gereken kurallar üzerinde durulur.</w:t>
            </w:r>
          </w:p>
        </w:tc>
      </w:tr>
    </w:tbl>
    <w:p w:rsidR="00D5456D" w:rsidRPr="00317694" w:rsidP="00D5456D">
      <w:pPr>
        <w:pStyle w:val="Title"/>
        <w:jc w:val="left"/>
        <w:rPr>
          <w:b w:val="0"/>
          <w:sz w:val="22"/>
          <w:szCs w:val="22"/>
        </w:rPr>
      </w:pPr>
    </w:p>
    <w:p w:rsidR="00D5456D" w:rsidRPr="00317694" w:rsidP="00D5456D">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1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